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22" w:rsidRPr="00FB0022" w:rsidRDefault="00FB0022" w:rsidP="00FB0022">
      <w:pPr>
        <w:spacing w:after="150" w:line="51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7"/>
          <w:szCs w:val="47"/>
          <w:lang w:eastAsia="uk-UA"/>
        </w:rPr>
      </w:pPr>
      <w:r w:rsidRPr="00FB0022">
        <w:rPr>
          <w:rFonts w:ascii="Arial" w:eastAsia="Times New Roman" w:hAnsi="Arial" w:cs="Arial"/>
          <w:b/>
          <w:bCs/>
          <w:color w:val="333333"/>
          <w:kern w:val="36"/>
          <w:sz w:val="47"/>
          <w:szCs w:val="47"/>
          <w:lang w:eastAsia="uk-UA"/>
        </w:rPr>
        <w:t>Вчити по-новому: МОН пропонує змінити підхід до освіти вчителів</w:t>
      </w:r>
    </w:p>
    <w:p w:rsidR="00FB0022" w:rsidRPr="00FB0022" w:rsidRDefault="00FB0022" w:rsidP="00FB0022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B002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Читати: 3 хвилини </w:t>
      </w:r>
    </w:p>
    <w:p w:rsidR="00FB0022" w:rsidRPr="00FB0022" w:rsidRDefault="00FB0022" w:rsidP="00FB0022">
      <w:pPr>
        <w:spacing w:after="150" w:line="408" w:lineRule="atLeast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Міністерство освіти та науки України розпочало презентації нового проекту концепції розвитку педагогічної освіти. Перша регіональна презентація відбулася 21 березня в Тернополі, але це лише початок: аналогічні заходи відбуватимуться по всій території країни.</w:t>
      </w:r>
    </w:p>
    <w:p w:rsidR="00FB0022" w:rsidRPr="00FB0022" w:rsidRDefault="00FB0022" w:rsidP="00FB0022">
      <w:pPr>
        <w:spacing w:after="150" w:line="408" w:lineRule="atLeast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У </w:t>
      </w:r>
      <w:hyperlink r:id="rId4" w:tgtFrame="_blank" w:history="1">
        <w:r w:rsidRPr="00FB0022">
          <w:rPr>
            <w:rFonts w:ascii="Arial" w:eastAsia="Times New Roman" w:hAnsi="Arial" w:cs="Arial"/>
            <w:color w:val="2979FF"/>
            <w:sz w:val="26"/>
            <w:szCs w:val="26"/>
            <w:lang w:eastAsia="uk-UA"/>
          </w:rPr>
          <w:t>МОН обіцяють</w:t>
        </w:r>
      </w:hyperlink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, що зовсім скоро на освітян чекають цікаві новації: підвищення престижу праці педагога, безперервний професійний розвиток, створення національного порталу покращення педагогічної майстерності та багато іншого.</w:t>
      </w:r>
    </w:p>
    <w:p w:rsidR="00FB0022" w:rsidRPr="00FB0022" w:rsidRDefault="00FB0022" w:rsidP="00FB0022">
      <w:pPr>
        <w:spacing w:after="150" w:line="408" w:lineRule="atLeast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Генеральний директор директорату вищої освіти і освіти дорослих Олег Шаров зазначив:</w:t>
      </w:r>
    </w:p>
    <w:p w:rsidR="00FB0022" w:rsidRPr="00FB0022" w:rsidRDefault="00FB0022" w:rsidP="00FB0022">
      <w:pPr>
        <w:spacing w:after="150" w:line="408" w:lineRule="atLeast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FB0022">
        <w:rPr>
          <w:rFonts w:ascii="Arial" w:eastAsia="Times New Roman" w:hAnsi="Arial" w:cs="Arial"/>
          <w:i/>
          <w:iCs/>
          <w:color w:val="333333"/>
          <w:sz w:val="26"/>
          <w:szCs w:val="26"/>
          <w:lang w:eastAsia="uk-UA"/>
        </w:rPr>
        <w:t xml:space="preserve">«Концепція сама по собі не несе змін до нормативно-правових актів України, а відображає загальне розуміння та бачення стратегії реформування </w:t>
      </w:r>
      <w:proofErr w:type="spellStart"/>
      <w:r w:rsidRPr="00FB0022">
        <w:rPr>
          <w:rFonts w:ascii="Arial" w:eastAsia="Times New Roman" w:hAnsi="Arial" w:cs="Arial"/>
          <w:i/>
          <w:iCs/>
          <w:color w:val="333333"/>
          <w:sz w:val="26"/>
          <w:szCs w:val="26"/>
          <w:lang w:eastAsia="uk-UA"/>
        </w:rPr>
        <w:t>педосвіти</w:t>
      </w:r>
      <w:proofErr w:type="spellEnd"/>
      <w:r w:rsidRPr="00FB0022">
        <w:rPr>
          <w:rFonts w:ascii="Arial" w:eastAsia="Times New Roman" w:hAnsi="Arial" w:cs="Arial"/>
          <w:i/>
          <w:iCs/>
          <w:color w:val="333333"/>
          <w:sz w:val="26"/>
          <w:szCs w:val="26"/>
          <w:lang w:eastAsia="uk-UA"/>
        </w:rPr>
        <w:t>. На основі цього документу вноситимуться зміни, які регламентують освітній процес. Під час створення концепції ми намагалися не модернізувати старе, а створити нове, пропонуючи інше бачення майбутнього педагогічної освіти».</w:t>
      </w:r>
    </w:p>
    <w:p w:rsidR="00FB0022" w:rsidRPr="00FB0022" w:rsidRDefault="00FB0022" w:rsidP="00FB0022">
      <w:pPr>
        <w:spacing w:after="150" w:line="408" w:lineRule="atLeast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Окремо Олег Шаров наголосив на тому, що у концепції особливу увагу було приділено професійному самовдосконаленню педагогів. Для них передбачені різноманітні форми підвищення кваліфікації (тренінги, семінари, майстер-класи, </w:t>
      </w:r>
      <w:proofErr w:type="spellStart"/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вебінари</w:t>
      </w:r>
      <w:proofErr w:type="spellEnd"/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, сертифікаційні програми тощо), стажування у кращих педагогів, а також широкі можливості для самоосвіти.</w:t>
      </w:r>
    </w:p>
    <w:p w:rsidR="00FB0022" w:rsidRPr="00FB0022" w:rsidRDefault="00FB0022" w:rsidP="00FB0022">
      <w:pPr>
        <w:spacing w:after="150" w:line="408" w:lineRule="atLeast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Також розглядається можливість створення національного порталу розвитку педагогічної майстерності, який забезпечив би освітянам простий доступ до професійних журналів та інших важливих ресурсів.</w:t>
      </w:r>
    </w:p>
    <w:p w:rsidR="00FB0022" w:rsidRPr="00FB0022" w:rsidRDefault="00FB0022" w:rsidP="00FB0022">
      <w:pPr>
        <w:spacing w:after="150" w:line="408" w:lineRule="atLeast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Нагадаємо, що наразі на сайті МОН викладено для громадського обговорення </w:t>
      </w:r>
      <w:hyperlink r:id="rId5" w:tgtFrame="_blank" w:history="1">
        <w:r w:rsidRPr="00FB0022">
          <w:rPr>
            <w:rFonts w:ascii="Arial" w:eastAsia="Times New Roman" w:hAnsi="Arial" w:cs="Arial"/>
            <w:color w:val="2979FF"/>
            <w:sz w:val="26"/>
            <w:szCs w:val="26"/>
            <w:lang w:eastAsia="uk-UA"/>
          </w:rPr>
          <w:t>проект концепції розвитку педагогічної освіти</w:t>
        </w:r>
      </w:hyperlink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. Долучитися до обговорення можна до 4 квітня.</w:t>
      </w:r>
    </w:p>
    <w:p w:rsidR="00FB0022" w:rsidRPr="00FB0022" w:rsidRDefault="00FB0022" w:rsidP="00FB0022">
      <w:pPr>
        <w:spacing w:after="150" w:line="408" w:lineRule="atLeast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FB0022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</w:t>
      </w:r>
    </w:p>
    <w:p w:rsidR="00BE19FA" w:rsidRDefault="00BE19FA">
      <w:bookmarkStart w:id="0" w:name="_GoBack"/>
      <w:bookmarkEnd w:id="0"/>
    </w:p>
    <w:sectPr w:rsidR="00BE1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22"/>
    <w:rsid w:val="00BE19FA"/>
    <w:rsid w:val="00FB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88F94-6EAB-4EC8-A17B-34658D78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5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ews/mon-povtorno-proponuye-do-gromadskogo-obgovorennya-proekt-koncepciyi-rozvitku-pedagogichnoyi-osviti-pislya-doopracyuvannya-z-urahuvannyam-zauvazhen-i-propozicij" TargetMode="External"/><Relationship Id="rId4" Type="http://schemas.openxmlformats.org/officeDocument/2006/relationships/hyperlink" Target="https://mon.gov.ua/ua/news/mi-proponuyemo-nove-bachennya-majbutnogo-pedagogichnoyi-osviti-gendirektor-direktoratu-mon-oleg-sharov-na-prezentaciyi-proektu-koncepciyi-pedosviti-v-ternopoli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2018-03-24T08:27:00Z</dcterms:created>
  <dcterms:modified xsi:type="dcterms:W3CDTF">2018-03-24T08:28:00Z</dcterms:modified>
</cp:coreProperties>
</file>